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4B6413"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научном руководителе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по диссертации </w:t>
      </w:r>
      <w:r w:rsidR="004B6413" w:rsidRPr="00CE23BB">
        <w:rPr>
          <w:rFonts w:ascii="Times New Roman" w:hAnsi="Times New Roman" w:cs="Times New Roman"/>
          <w:b/>
          <w:bCs/>
          <w:sz w:val="20"/>
          <w:szCs w:val="20"/>
        </w:rPr>
        <w:t>Дулесова Евгения Павловича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B6413" w:rsidRPr="00CE23BB">
        <w:rPr>
          <w:rFonts w:ascii="Times New Roman" w:hAnsi="Times New Roman" w:cs="Times New Roman"/>
          <w:b/>
          <w:color w:val="000000"/>
          <w:sz w:val="20"/>
          <w:szCs w:val="20"/>
        </w:rPr>
        <w:t>Метафора в парламентском дискурсе (на материале речей российских депутатов начала XX в.)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»,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>представленной на соискание уч</w:t>
      </w:r>
      <w:r w:rsidR="004B6413" w:rsidRPr="00CE23BB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ной степени кандидата фило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логичес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ких наук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по специальности 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201B7" w:rsidRPr="00CE23BB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01B7" w:rsidRPr="00CE23BB">
        <w:rPr>
          <w:rFonts w:ascii="Times New Roman" w:hAnsi="Times New Roman" w:cs="Times New Roman"/>
          <w:b/>
          <w:bCs/>
          <w:sz w:val="20"/>
          <w:szCs w:val="20"/>
        </w:rPr>
        <w:t>Теория языка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(фило</w:t>
      </w:r>
      <w:r w:rsidR="008E1FFD" w:rsidRPr="00CE23BB">
        <w:rPr>
          <w:rFonts w:ascii="Times New Roman" w:hAnsi="Times New Roman" w:cs="Times New Roman"/>
          <w:b/>
          <w:bCs/>
          <w:sz w:val="20"/>
          <w:szCs w:val="20"/>
        </w:rPr>
        <w:t>логические</w:t>
      </w:r>
      <w:r w:rsidRPr="00CE23BB">
        <w:rPr>
          <w:rFonts w:ascii="Times New Roman" w:hAnsi="Times New Roman" w:cs="Times New Roman"/>
          <w:b/>
          <w:bCs/>
          <w:sz w:val="20"/>
          <w:szCs w:val="20"/>
        </w:rPr>
        <w:t xml:space="preserve"> науки)</w:t>
      </w:r>
    </w:p>
    <w:p w:rsidR="000F5F46" w:rsidRPr="00CE23BB" w:rsidRDefault="000F5F46" w:rsidP="006837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5849"/>
      </w:tblGrid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849" w:type="dxa"/>
            <w:vAlign w:val="center"/>
          </w:tcPr>
          <w:p w:rsidR="000F5F46" w:rsidRPr="00CE23BB" w:rsidRDefault="004B6413" w:rsidP="00683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b/>
                <w:sz w:val="20"/>
                <w:szCs w:val="20"/>
              </w:rPr>
              <w:t>Милютина Марина Георгиевна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ная степень,</w:t>
            </w:r>
          </w:p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ное звание</w:t>
            </w:r>
          </w:p>
        </w:tc>
        <w:tc>
          <w:tcPr>
            <w:tcW w:w="5849" w:type="dxa"/>
            <w:vAlign w:val="center"/>
          </w:tcPr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доктор фило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>логических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49" w:type="dxa"/>
            <w:vAlign w:val="center"/>
          </w:tcPr>
          <w:p w:rsidR="000F5F46" w:rsidRPr="00CE23BB" w:rsidRDefault="00B201B7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рофессор кафедры 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русского языка, теоретической и прикладной лингвистики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5849" w:type="dxa"/>
            <w:vAlign w:val="center"/>
          </w:tcPr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</w:rPr>
              <w:t>Удмуртский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  <w:r w:rsidR="00A37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49" w:type="dxa"/>
            <w:vAlign w:val="center"/>
          </w:tcPr>
          <w:p w:rsidR="000F5F46" w:rsidRPr="00CE23BB" w:rsidRDefault="004B6413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426034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Ижевск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  <w:r w:rsidR="000F5F46"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849" w:type="dxa"/>
            <w:vAlign w:val="center"/>
          </w:tcPr>
          <w:p w:rsidR="000F5F46" w:rsidRPr="00CE23BB" w:rsidRDefault="000F5F4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412</w:t>
            </w:r>
            <w:r w:rsidR="008E1FFD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4B6413" w:rsidRPr="00CE23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916-156</w:t>
            </w:r>
            <w:r w:rsidR="008E1FFD" w:rsidRPr="00CE23BB">
              <w:rPr>
                <w:rStyle w:val="apple-converted-space"/>
                <w:rFonts w:ascii="Arial" w:hAnsi="Arial" w:cs="Arial"/>
                <w:color w:val="214C5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E1FFD" w:rsidRPr="00CE23BB" w:rsidTr="004B6413">
        <w:tc>
          <w:tcPr>
            <w:tcW w:w="1844" w:type="dxa"/>
            <w:vAlign w:val="center"/>
          </w:tcPr>
          <w:p w:rsidR="000F5F46" w:rsidRPr="00CE23BB" w:rsidRDefault="000F5F46" w:rsidP="006837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849" w:type="dxa"/>
            <w:vAlign w:val="center"/>
          </w:tcPr>
          <w:p w:rsidR="000F5F46" w:rsidRPr="00CE23BB" w:rsidRDefault="000E33B6" w:rsidP="00683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BB">
              <w:rPr>
                <w:rFonts w:ascii="Times New Roman" w:hAnsi="Times New Roman" w:cs="Times New Roman"/>
                <w:sz w:val="20"/>
                <w:szCs w:val="20"/>
              </w:rPr>
              <w:t>mmilyutina@inbox.ru</w:t>
            </w:r>
          </w:p>
        </w:tc>
      </w:tr>
    </w:tbl>
    <w:p w:rsidR="00B201B7" w:rsidRPr="00CE23BB" w:rsidRDefault="00B201B7" w:rsidP="00CE23BB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0F5F46" w:rsidRPr="00CE23BB" w:rsidRDefault="000F5F46" w:rsidP="00A37E1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E23BB">
        <w:rPr>
          <w:rFonts w:ascii="Times New Roman" w:hAnsi="Times New Roman" w:cs="Times New Roman"/>
          <w:b/>
          <w:i/>
          <w:iCs/>
          <w:sz w:val="20"/>
          <w:szCs w:val="20"/>
        </w:rPr>
        <w:t>Список публикаций:</w:t>
      </w:r>
    </w:p>
    <w:p w:rsidR="00CE23BB" w:rsidRPr="00CE23BB" w:rsidRDefault="00CE23BB" w:rsidP="00CE23BB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sz w:val="20"/>
          <w:szCs w:val="20"/>
        </w:rPr>
      </w:pPr>
      <w:proofErr w:type="spellStart"/>
      <w:r w:rsidRPr="00CE23BB">
        <w:rPr>
          <w:sz w:val="20"/>
          <w:szCs w:val="20"/>
        </w:rPr>
        <w:t>Галимуллина</w:t>
      </w:r>
      <w:proofErr w:type="spellEnd"/>
      <w:r w:rsidRPr="00CE23BB">
        <w:rPr>
          <w:sz w:val="20"/>
          <w:szCs w:val="20"/>
        </w:rPr>
        <w:t> </w:t>
      </w:r>
      <w:r w:rsidR="007D3E65" w:rsidRPr="00CE23BB">
        <w:rPr>
          <w:sz w:val="20"/>
          <w:szCs w:val="20"/>
        </w:rPr>
        <w:t>А.Р</w:t>
      </w:r>
      <w:r w:rsidRPr="00CE23BB">
        <w:rPr>
          <w:sz w:val="20"/>
          <w:szCs w:val="20"/>
        </w:rPr>
        <w:t xml:space="preserve">., Милютина М.Г.  </w:t>
      </w:r>
      <w:r w:rsidR="00256942" w:rsidRPr="00CE23BB">
        <w:rPr>
          <w:sz w:val="20"/>
          <w:szCs w:val="20"/>
        </w:rPr>
        <w:t>Инфинитивные техники в поэзии И. Бродского (на примере ана</w:t>
      </w:r>
      <w:r w:rsidRPr="00CE23BB">
        <w:rPr>
          <w:sz w:val="20"/>
          <w:szCs w:val="20"/>
        </w:rPr>
        <w:t>лиза отрывков из поэмы «</w:t>
      </w:r>
      <w:proofErr w:type="spellStart"/>
      <w:r w:rsidRPr="00CE23BB">
        <w:rPr>
          <w:sz w:val="20"/>
          <w:szCs w:val="20"/>
        </w:rPr>
        <w:t>Зофья</w:t>
      </w:r>
      <w:proofErr w:type="spellEnd"/>
      <w:r w:rsidRPr="00CE23BB">
        <w:rPr>
          <w:sz w:val="20"/>
          <w:szCs w:val="20"/>
        </w:rPr>
        <w:t xml:space="preserve">») </w:t>
      </w:r>
      <w:r w:rsidR="007D3E65" w:rsidRPr="00CE23BB">
        <w:rPr>
          <w:sz w:val="20"/>
          <w:szCs w:val="20"/>
        </w:rPr>
        <w:t>// Вестник Томского государственного университе</w:t>
      </w:r>
      <w:r w:rsidR="00256942" w:rsidRPr="00CE23BB">
        <w:rPr>
          <w:sz w:val="20"/>
          <w:szCs w:val="20"/>
        </w:rPr>
        <w:t xml:space="preserve">та. </w:t>
      </w:r>
      <w:r w:rsidR="007D3E65" w:rsidRPr="00CE23BB">
        <w:rPr>
          <w:sz w:val="20"/>
          <w:szCs w:val="20"/>
        </w:rPr>
        <w:t xml:space="preserve">– </w:t>
      </w:r>
      <w:r w:rsidR="00256942" w:rsidRPr="00CE23BB">
        <w:rPr>
          <w:sz w:val="20"/>
          <w:szCs w:val="20"/>
        </w:rPr>
        <w:t xml:space="preserve">2019. </w:t>
      </w:r>
      <w:r w:rsidR="007D3E65" w:rsidRPr="00CE23BB">
        <w:rPr>
          <w:sz w:val="20"/>
          <w:szCs w:val="20"/>
        </w:rPr>
        <w:t xml:space="preserve">– </w:t>
      </w:r>
      <w:r w:rsidR="00256942" w:rsidRPr="00CE23BB">
        <w:rPr>
          <w:sz w:val="20"/>
          <w:szCs w:val="20"/>
        </w:rPr>
        <w:t xml:space="preserve">№ 444. </w:t>
      </w:r>
      <w:r w:rsidR="007D3E65" w:rsidRPr="00CE23BB">
        <w:rPr>
          <w:sz w:val="20"/>
          <w:szCs w:val="20"/>
        </w:rPr>
        <w:t xml:space="preserve">– </w:t>
      </w:r>
      <w:r w:rsidR="00256942" w:rsidRPr="00CE23BB">
        <w:rPr>
          <w:iCs/>
          <w:sz w:val="20"/>
          <w:szCs w:val="20"/>
        </w:rPr>
        <w:t>С. 46–51</w:t>
      </w:r>
      <w:r w:rsidR="00256942" w:rsidRPr="00CE23BB">
        <w:rPr>
          <w:i/>
          <w:iCs/>
          <w:sz w:val="20"/>
          <w:szCs w:val="20"/>
        </w:rPr>
        <w:t>.</w:t>
      </w:r>
      <w:r w:rsidR="00256942" w:rsidRPr="00CE23BB">
        <w:rPr>
          <w:sz w:val="20"/>
          <w:szCs w:val="20"/>
        </w:rPr>
        <w:t xml:space="preserve"> </w:t>
      </w:r>
    </w:p>
    <w:p w:rsidR="00CE23BB" w:rsidRPr="00CE23BB" w:rsidRDefault="00CE23BB" w:rsidP="00CE23BB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sz w:val="20"/>
          <w:szCs w:val="20"/>
        </w:rPr>
      </w:pPr>
      <w:r w:rsidRPr="00CE23BB">
        <w:rPr>
          <w:sz w:val="20"/>
          <w:szCs w:val="20"/>
        </w:rPr>
        <w:t>Белоусова М.В., Милютина М.Г. Языковые ос</w:t>
      </w:r>
      <w:bookmarkStart w:id="0" w:name="_GoBack"/>
      <w:bookmarkEnd w:id="0"/>
      <w:r w:rsidRPr="00CE23BB">
        <w:rPr>
          <w:sz w:val="20"/>
          <w:szCs w:val="20"/>
        </w:rPr>
        <w:t>обенности послания президента России Федеральному собранию РФ 2018 года (на примере анализа облаков тэгов и ключевых стратегий и тактик) // Приоритеты стратегии научно-технологического развития России и обеспечение воспроизводства инновационного потенциала высшей школы: материалы Всероссийской научной конференции. – 2019. – С. 184–190.</w:t>
      </w:r>
    </w:p>
    <w:p w:rsidR="007D3E65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Метафоризация мира политик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публицистических текстах А.А. 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Проханова</w:t>
      </w:r>
      <w:proofErr w:type="spell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примере стат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ьи «Дама в шёрстке»/«Норка») //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Политическая лингвистика.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6.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72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77. 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Милютина 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Сальнов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Е.А. 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Метафора в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креолизованном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публицистическом тексте (на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примере статьи А.А. </w:t>
      </w:r>
      <w:proofErr w:type="spellStart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Проханова</w:t>
      </w:r>
      <w:proofErr w:type="spell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«Храм и вертеп»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Вестник Удмуртского университета. Сер. История и филология.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28,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3.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462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470.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Милютина 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антонимии и синонимии &amp; игра со смыслами (на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примере поэтических текстов М.И. Цветаевой)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Филологический класс.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3.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118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123.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М.Г</w:t>
      </w:r>
      <w:r w:rsidR="00E61B94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683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Кашицына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Е.Г. 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Языковой эксперимент М.И.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Цветаевой как предпосылка образования ин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дивидуально-авторских антонимов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Филологические науки.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2017. 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3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Милютина М.Г., </w:t>
      </w:r>
      <w:proofErr w:type="spellStart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Кашицына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Е.Г.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антони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мии и синонимии в творчестве М.И.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Цветаевой (на 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материале прозаических текстов)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Вестник Удмуртского университета. Сер. История и филология.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27,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6.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873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875. 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</w:t>
      </w:r>
      <w:r w:rsidR="00C140AD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 w:rsidR="00C140AD" w:rsidRPr="00CE2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Субстантивация прилагательных в превосходной степени сравне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в современном русском языке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Вестник Удмуртского университета. Сер. История и филология.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26,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5.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21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28. </w:t>
      </w:r>
    </w:p>
    <w:p w:rsidR="00C140AD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Милютина </w:t>
      </w:r>
      <w:r w:rsidR="007D3E65"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М.Г.</w:t>
      </w:r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Милютин</w:t>
      </w:r>
      <w:proofErr w:type="spellEnd"/>
      <w:r w:rsidRPr="00CE2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А.И.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Стихотворение И.Ф. 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Жданова «</w:t>
      </w:r>
      <w:proofErr w:type="spellStart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Оранта</w:t>
      </w:r>
      <w:proofErr w:type="spellEnd"/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ансамбль семиотических образо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ваний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Филология и культура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4. 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114</w:t>
      </w:r>
      <w:r w:rsidR="007D3E65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118.</w:t>
      </w:r>
    </w:p>
    <w:p w:rsidR="00E61B94" w:rsidRPr="00CE23BB" w:rsidRDefault="00CE23BB" w:rsidP="00CE23B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Милютина М.Г., </w:t>
      </w:r>
      <w:proofErr w:type="spellStart"/>
      <w:r w:rsidRPr="00CE23BB">
        <w:rPr>
          <w:rFonts w:ascii="Times New Roman" w:hAnsi="Times New Roman" w:cs="Times New Roman"/>
          <w:color w:val="000000"/>
          <w:sz w:val="20"/>
          <w:szCs w:val="20"/>
        </w:rPr>
        <w:t>Чиркова</w:t>
      </w:r>
      <w:proofErr w:type="spellEnd"/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 Н.И., Кузьмина Т.В. 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>Имплицитные форм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ы выражения времени в поэзии Б.А.</w:t>
      </w:r>
      <w:r w:rsidR="00546A3F" w:rsidRPr="00CE23BB">
        <w:rPr>
          <w:sz w:val="20"/>
          <w:szCs w:val="20"/>
        </w:rPr>
        <w:t> 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Ахмадулиной 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>(на при</w:t>
      </w: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мере конструкций с инфинитивом) 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// Филологические науки. 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 2015. 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– № 1. –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 С. 15</w:t>
      </w:r>
      <w:r w:rsidR="00546A3F" w:rsidRPr="00CE23BB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E61B94" w:rsidRPr="00CE23BB"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683756" w:rsidRDefault="00CE23BB" w:rsidP="0068375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Милютина М.Г., </w:t>
      </w:r>
      <w:proofErr w:type="spellStart"/>
      <w:r w:rsidRPr="00CE23BB">
        <w:rPr>
          <w:rFonts w:ascii="Times New Roman" w:hAnsi="Times New Roman" w:cs="Times New Roman"/>
          <w:color w:val="000000"/>
          <w:sz w:val="20"/>
          <w:szCs w:val="20"/>
        </w:rPr>
        <w:t>Чиркова</w:t>
      </w:r>
      <w:proofErr w:type="spellEnd"/>
      <w:r w:rsidRPr="00CE23BB">
        <w:rPr>
          <w:rFonts w:ascii="Times New Roman" w:hAnsi="Times New Roman" w:cs="Times New Roman"/>
          <w:color w:val="000000"/>
          <w:sz w:val="20"/>
          <w:szCs w:val="20"/>
        </w:rPr>
        <w:t xml:space="preserve"> Н.И. </w:t>
      </w:r>
      <w:r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Может ли знание заменить веру? 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Вестник Удмуртского университета. Сер. История и филология.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25, </w:t>
      </w:r>
      <w:proofErr w:type="spellStart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5. 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12</w:t>
      </w:r>
      <w:r w:rsidR="00546A3F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140AD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</w:t>
      </w:r>
    </w:p>
    <w:p w:rsidR="00CE23BB" w:rsidRPr="00683756" w:rsidRDefault="00CE23BB" w:rsidP="0068375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Милютина М.Г. Метафорическая модель «Политическое развитие – дорога/путь» в политическом дискурсе Л.Д. Троцкого»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материале работ «История русской революции» и «Перманентная революция»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Trends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Slavic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Studies</w:t>
      </w:r>
      <w:r w:rsid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683756" w:rsidRPr="00CE2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Москва, 2015. 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799</w:t>
      </w:r>
      <w:r w:rsidR="00683756"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683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805.</w:t>
      </w:r>
    </w:p>
    <w:p w:rsidR="00C140AD" w:rsidRPr="00683756" w:rsidRDefault="00C140AD" w:rsidP="00CE2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40AD" w:rsidRPr="00683756" w:rsidRDefault="00C140AD" w:rsidP="00CE2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40C" w:rsidRPr="00683756" w:rsidRDefault="0051340C" w:rsidP="00CE23BB">
      <w:pPr>
        <w:spacing w:line="360" w:lineRule="auto"/>
        <w:rPr>
          <w:sz w:val="20"/>
          <w:szCs w:val="20"/>
        </w:rPr>
      </w:pPr>
    </w:p>
    <w:sectPr w:rsidR="0051340C" w:rsidRPr="00683756" w:rsidSect="000E54D3">
      <w:pgSz w:w="8419" w:h="11906" w:orient="landscape" w:code="9"/>
      <w:pgMar w:top="420" w:right="481" w:bottom="426" w:left="567" w:header="142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EFA"/>
    <w:multiLevelType w:val="hybridMultilevel"/>
    <w:tmpl w:val="7F0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026C"/>
    <w:multiLevelType w:val="hybridMultilevel"/>
    <w:tmpl w:val="51B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6E63"/>
    <w:multiLevelType w:val="hybridMultilevel"/>
    <w:tmpl w:val="1C5C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77FF"/>
    <w:multiLevelType w:val="hybridMultilevel"/>
    <w:tmpl w:val="70F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306B"/>
    <w:multiLevelType w:val="hybridMultilevel"/>
    <w:tmpl w:val="132C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46"/>
    <w:rsid w:val="000E33B6"/>
    <w:rsid w:val="000E54D3"/>
    <w:rsid w:val="000F5F46"/>
    <w:rsid w:val="00256942"/>
    <w:rsid w:val="00360ED7"/>
    <w:rsid w:val="004B6413"/>
    <w:rsid w:val="0051340C"/>
    <w:rsid w:val="00546A3F"/>
    <w:rsid w:val="00683756"/>
    <w:rsid w:val="007A7151"/>
    <w:rsid w:val="007D3E65"/>
    <w:rsid w:val="008E1FFD"/>
    <w:rsid w:val="009D3AD9"/>
    <w:rsid w:val="00A24572"/>
    <w:rsid w:val="00A37E19"/>
    <w:rsid w:val="00B201B7"/>
    <w:rsid w:val="00C140AD"/>
    <w:rsid w:val="00CE23BB"/>
    <w:rsid w:val="00D22EE1"/>
    <w:rsid w:val="00D93B71"/>
    <w:rsid w:val="00E61B94"/>
    <w:rsid w:val="00EA7D3F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F46"/>
    <w:pPr>
      <w:ind w:left="720"/>
    </w:pPr>
  </w:style>
  <w:style w:type="character" w:styleId="a4">
    <w:name w:val="Hyperlink"/>
    <w:basedOn w:val="a0"/>
    <w:uiPriority w:val="99"/>
    <w:rsid w:val="000F5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F46"/>
  </w:style>
  <w:style w:type="paragraph" w:customStyle="1" w:styleId="Default">
    <w:name w:val="Default"/>
    <w:rsid w:val="0025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F46"/>
    <w:pPr>
      <w:ind w:left="720"/>
    </w:pPr>
  </w:style>
  <w:style w:type="character" w:styleId="a4">
    <w:name w:val="Hyperlink"/>
    <w:basedOn w:val="a0"/>
    <w:uiPriority w:val="99"/>
    <w:rsid w:val="000F5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F46"/>
  </w:style>
  <w:style w:type="paragraph" w:customStyle="1" w:styleId="Default">
    <w:name w:val="Default"/>
    <w:rsid w:val="0025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208-1</cp:lastModifiedBy>
  <cp:revision>5</cp:revision>
  <cp:lastPrinted>2019-11-20T06:10:00Z</cp:lastPrinted>
  <dcterms:created xsi:type="dcterms:W3CDTF">2019-10-16T15:18:00Z</dcterms:created>
  <dcterms:modified xsi:type="dcterms:W3CDTF">2020-04-22T08:14:00Z</dcterms:modified>
</cp:coreProperties>
</file>